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1" w:rsidRPr="00DD0676" w:rsidRDefault="00F75DD1" w:rsidP="00F75DD1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7</w:t>
      </w:r>
    </w:p>
    <w:p w:rsidR="00F75DD1" w:rsidRPr="0004351B" w:rsidRDefault="005C2648" w:rsidP="00F75DD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czerwca – 5 czerwca</w:t>
      </w:r>
    </w:p>
    <w:p w:rsidR="00F75DD1" w:rsidRPr="0004351B" w:rsidRDefault="00F75DD1" w:rsidP="00F75D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F75DD1" w:rsidRDefault="00F75DD1" w:rsidP="003014A7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</w:t>
      </w:r>
      <w:r w:rsidR="000B0212">
        <w:rPr>
          <w:rFonts w:ascii="Times New Roman" w:hAnsi="Times New Roman" w:cs="Times New Roman"/>
          <w:b/>
          <w:sz w:val="28"/>
          <w:szCs w:val="28"/>
        </w:rPr>
        <w:t>i odesłać</w:t>
      </w:r>
      <w:r w:rsidR="000B0212">
        <w:rPr>
          <w:rFonts w:ascii="Times New Roman" w:hAnsi="Times New Roman" w:cs="Times New Roman"/>
          <w:b/>
          <w:sz w:val="28"/>
          <w:szCs w:val="28"/>
        </w:rPr>
        <w:br/>
      </w:r>
      <w:r w:rsidR="005C2648">
        <w:rPr>
          <w:rFonts w:ascii="Times New Roman" w:hAnsi="Times New Roman" w:cs="Times New Roman"/>
          <w:b/>
          <w:sz w:val="28"/>
          <w:szCs w:val="28"/>
        </w:rPr>
        <w:t>do 5 czerwca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11A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520473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>
        <w:rPr>
          <w:rFonts w:ascii="Times New Roman" w:hAnsi="Times New Roman" w:cs="Times New Roman"/>
          <w:b/>
          <w:sz w:val="28"/>
          <w:szCs w:val="28"/>
        </w:rPr>
        <w:t>mości proszę napisać: T</w:t>
      </w:r>
      <w:r w:rsidR="002A4746">
        <w:rPr>
          <w:rFonts w:ascii="Times New Roman" w:hAnsi="Times New Roman" w:cs="Times New Roman"/>
          <w:b/>
          <w:sz w:val="28"/>
          <w:szCs w:val="28"/>
        </w:rPr>
        <w:t>1</w:t>
      </w:r>
      <w:r w:rsidR="005C26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737AEA" w:rsidRDefault="00927528" w:rsidP="009E4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AEA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737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AAD">
        <w:rPr>
          <w:rFonts w:ascii="Times New Roman" w:hAnsi="Times New Roman" w:cs="Times New Roman"/>
          <w:i/>
          <w:sz w:val="28"/>
          <w:szCs w:val="28"/>
          <w:u w:val="single"/>
        </w:rPr>
        <w:t>Objętość prostopadłościanu. Jednostki objętości</w:t>
      </w:r>
    </w:p>
    <w:p w:rsidR="00F17B03" w:rsidRPr="00737AEA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737AEA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9E4FBD" w:rsidRDefault="009E4FBD" w:rsidP="00F63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3611A" w:rsidRPr="00737AEA">
        <w:rPr>
          <w:rFonts w:ascii="Times New Roman" w:hAnsi="Times New Roman" w:cs="Times New Roman"/>
          <w:sz w:val="24"/>
          <w:szCs w:val="24"/>
        </w:rPr>
        <w:t>temat lekcji (podręcznik</w:t>
      </w:r>
      <w:r w:rsidR="00072263" w:rsidRPr="00737AEA">
        <w:rPr>
          <w:rFonts w:ascii="Times New Roman" w:hAnsi="Times New Roman" w:cs="Times New Roman"/>
          <w:sz w:val="24"/>
          <w:szCs w:val="24"/>
        </w:rPr>
        <w:t>,</w:t>
      </w:r>
      <w:r w:rsidR="00EF3C49" w:rsidRPr="00737AEA">
        <w:rPr>
          <w:rFonts w:ascii="Times New Roman" w:hAnsi="Times New Roman" w:cs="Times New Roman"/>
          <w:sz w:val="24"/>
          <w:szCs w:val="24"/>
        </w:rPr>
        <w:t xml:space="preserve"> str.</w:t>
      </w:r>
      <w:r w:rsidR="00B40186" w:rsidRPr="00737AEA">
        <w:rPr>
          <w:rFonts w:ascii="Times New Roman" w:hAnsi="Times New Roman" w:cs="Times New Roman"/>
          <w:sz w:val="24"/>
          <w:szCs w:val="24"/>
        </w:rPr>
        <w:t xml:space="preserve"> </w:t>
      </w:r>
      <w:r w:rsidR="00AA2FF3">
        <w:rPr>
          <w:rFonts w:ascii="Times New Roman" w:hAnsi="Times New Roman" w:cs="Times New Roman"/>
          <w:sz w:val="24"/>
          <w:szCs w:val="24"/>
        </w:rPr>
        <w:t>27</w:t>
      </w:r>
      <w:r w:rsidR="00640E57">
        <w:rPr>
          <w:rFonts w:ascii="Times New Roman" w:hAnsi="Times New Roman" w:cs="Times New Roman"/>
          <w:sz w:val="24"/>
          <w:szCs w:val="24"/>
        </w:rPr>
        <w:t>4</w:t>
      </w:r>
      <w:r w:rsidRPr="00737AEA">
        <w:rPr>
          <w:rFonts w:ascii="Times New Roman" w:hAnsi="Times New Roman" w:cs="Times New Roman"/>
          <w:sz w:val="24"/>
          <w:szCs w:val="24"/>
        </w:rPr>
        <w:t>)</w:t>
      </w:r>
    </w:p>
    <w:p w:rsidR="00C724BF" w:rsidRDefault="00C724BF" w:rsidP="00F63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AA2FF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24BF" w:rsidRDefault="000B24AC" w:rsidP="00F63A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2FF3" w:rsidRPr="00890EE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https://pistacja.tv/film/mat00248-objetosc-i-jednostki-objetosci-wprowadzenie?playlist=510</w:t>
        </w:r>
      </w:hyperlink>
    </w:p>
    <w:p w:rsidR="00AA2FF3" w:rsidRDefault="000B24AC" w:rsidP="00F63A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2FF3" w:rsidRPr="00890EE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https://pistacja.tv/film/mat00249-objetosc-prostopadloscianu-i-szescianu?playlist=510</w:t>
        </w:r>
      </w:hyperlink>
    </w:p>
    <w:p w:rsidR="002E1F64" w:rsidRPr="00432AAD" w:rsidRDefault="00AA2FF3" w:rsidP="00F63A05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zależności pomiędzy jednostkami objętości (podręcznik, str. 275)</w:t>
      </w:r>
    </w:p>
    <w:p w:rsidR="00737AEA" w:rsidRPr="00D32783" w:rsidRDefault="00737AEA" w:rsidP="00D32783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737AEA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D32783" w:rsidRDefault="00D32783" w:rsidP="00F63A05">
      <w:pPr>
        <w:pStyle w:val="Akapitzlist"/>
        <w:numPr>
          <w:ilvl w:val="0"/>
          <w:numId w:val="3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</w:t>
      </w:r>
      <w:r w:rsidR="00AA2FF3">
        <w:rPr>
          <w:rFonts w:ascii="Times New Roman" w:hAnsi="Times New Roman" w:cs="Times New Roman"/>
          <w:sz w:val="24"/>
          <w:szCs w:val="24"/>
        </w:rPr>
        <w:t>ąż w zeszycie zadanie 2 (podręcznik, str. 27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D32783" w:rsidRPr="00737AEA" w:rsidRDefault="00D32783" w:rsidP="00F63A05">
      <w:pPr>
        <w:pStyle w:val="Akapitzlist"/>
        <w:numPr>
          <w:ilvl w:val="0"/>
          <w:numId w:val="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</w:t>
      </w:r>
      <w:r w:rsidR="00AA2FF3">
        <w:rPr>
          <w:rFonts w:ascii="Times New Roman" w:hAnsi="Times New Roman" w:cs="Times New Roman"/>
          <w:sz w:val="24"/>
          <w:szCs w:val="24"/>
        </w:rPr>
        <w:t>iąż w zeszycie zadanie 4 (podręcznik, str. 27</w:t>
      </w:r>
      <w:r>
        <w:rPr>
          <w:rFonts w:ascii="Times New Roman" w:hAnsi="Times New Roman" w:cs="Times New Roman"/>
          <w:sz w:val="24"/>
          <w:szCs w:val="24"/>
        </w:rPr>
        <w:t>7)</w:t>
      </w:r>
    </w:p>
    <w:p w:rsidR="00D32783" w:rsidRPr="002E1F64" w:rsidRDefault="00D32783" w:rsidP="00F63A05">
      <w:pPr>
        <w:pStyle w:val="Akapitzlist"/>
        <w:numPr>
          <w:ilvl w:val="0"/>
          <w:numId w:val="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</w:t>
      </w:r>
      <w:r w:rsidR="00AA2FF3">
        <w:rPr>
          <w:rFonts w:ascii="Times New Roman" w:hAnsi="Times New Roman" w:cs="Times New Roman"/>
          <w:sz w:val="24"/>
          <w:szCs w:val="24"/>
        </w:rPr>
        <w:t xml:space="preserve"> w zeszycie zadanie 6 (podręcznik, str. 277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2783" w:rsidRPr="00737AEA" w:rsidRDefault="00D32783" w:rsidP="00D327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AEA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737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AAD">
        <w:rPr>
          <w:rFonts w:ascii="Times New Roman" w:hAnsi="Times New Roman" w:cs="Times New Roman"/>
          <w:i/>
          <w:sz w:val="28"/>
          <w:szCs w:val="28"/>
          <w:u w:val="single"/>
        </w:rPr>
        <w:t>Objętość graniastosłupa</w:t>
      </w:r>
    </w:p>
    <w:p w:rsidR="00D32783" w:rsidRPr="00737AEA" w:rsidRDefault="003B2B4D" w:rsidP="00D32783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D32783" w:rsidRPr="00737AE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32783" w:rsidRPr="00D32783" w:rsidRDefault="00D32783" w:rsidP="00F63A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</w:rPr>
        <w:t>Napisz w zeszycie te</w:t>
      </w:r>
      <w:r w:rsidR="00AA2FF3">
        <w:rPr>
          <w:rFonts w:ascii="Times New Roman" w:hAnsi="Times New Roman" w:cs="Times New Roman"/>
          <w:sz w:val="24"/>
          <w:szCs w:val="24"/>
        </w:rPr>
        <w:t>mat lekcji (podręcznik, str. 279</w:t>
      </w:r>
      <w:r w:rsidRPr="00737AEA">
        <w:rPr>
          <w:rFonts w:ascii="Times New Roman" w:hAnsi="Times New Roman" w:cs="Times New Roman"/>
          <w:sz w:val="24"/>
          <w:szCs w:val="24"/>
        </w:rPr>
        <w:t>)</w:t>
      </w:r>
    </w:p>
    <w:p w:rsidR="00F63A05" w:rsidRDefault="00F63A05" w:rsidP="00F63A05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F63A05" w:rsidRDefault="000B24AC" w:rsidP="00F63A05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63A05" w:rsidRPr="00890EE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https://pistacja.tv/film/mat00524-objetosc-graniastoslupa?playlist=603</w:t>
        </w:r>
      </w:hyperlink>
    </w:p>
    <w:p w:rsidR="00D32783" w:rsidRDefault="00D32783" w:rsidP="00F63A05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</w:t>
      </w:r>
      <w:r w:rsidR="00AA2FF3">
        <w:rPr>
          <w:rFonts w:ascii="Times New Roman" w:hAnsi="Times New Roman" w:cs="Times New Roman"/>
          <w:sz w:val="24"/>
          <w:szCs w:val="24"/>
        </w:rPr>
        <w:t>jaśnienia i przykład z podręcznika str. 279 – 280</w:t>
      </w:r>
    </w:p>
    <w:p w:rsidR="00737AEA" w:rsidRDefault="00C1712C" w:rsidP="00F63A05">
      <w:pPr>
        <w:pStyle w:val="Akapitzlist"/>
        <w:numPr>
          <w:ilvl w:val="0"/>
          <w:numId w:val="2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 (podręcznik, str. 281</w:t>
      </w:r>
      <w:r w:rsidR="002E1F64">
        <w:rPr>
          <w:rFonts w:ascii="Times New Roman" w:hAnsi="Times New Roman" w:cs="Times New Roman"/>
          <w:sz w:val="24"/>
          <w:szCs w:val="24"/>
        </w:rPr>
        <w:t>)</w:t>
      </w:r>
    </w:p>
    <w:p w:rsidR="00F86DAF" w:rsidRPr="00F86DAF" w:rsidRDefault="00F86DAF" w:rsidP="00F86DAF">
      <w:pPr>
        <w:pStyle w:val="Akapitzlist"/>
        <w:spacing w:after="36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W punkcie c) aby obliczyć pole podstawy możesz podzielić ją na dwa trójkąty prostokątne, obliczyć pola obu tych trójkątów i je dodać.</w:t>
      </w:r>
    </w:p>
    <w:p w:rsidR="00C1712C" w:rsidRPr="00737AEA" w:rsidRDefault="00C1712C" w:rsidP="00C171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AEA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737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Graniastosłupy – powtórzenie wiadomości</w:t>
      </w:r>
    </w:p>
    <w:p w:rsidR="00C1712C" w:rsidRPr="00737AEA" w:rsidRDefault="00C1712C" w:rsidP="00C1712C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737AE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37AEA" w:rsidRDefault="00C1712C" w:rsidP="00F63A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swoją wiedzę rozwiązując test online:</w:t>
      </w:r>
    </w:p>
    <w:p w:rsidR="00F63A05" w:rsidRPr="00C1712C" w:rsidRDefault="000B24AC" w:rsidP="00C171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3A05" w:rsidRPr="00890EEA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https://gwo.pl/strony/3039/seo_link:strefa-ucznia-graniastoslupy</w:t>
        </w:r>
      </w:hyperlink>
    </w:p>
    <w:sectPr w:rsidR="00F63A05" w:rsidRPr="00C1712C" w:rsidSect="00675B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89E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6460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5C3C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2B65"/>
    <w:multiLevelType w:val="hybridMultilevel"/>
    <w:tmpl w:val="0114AFC8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2A25F7D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056"/>
    <w:multiLevelType w:val="hybridMultilevel"/>
    <w:tmpl w:val="B17A1B1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E49"/>
    <w:rsid w:val="0003198D"/>
    <w:rsid w:val="0004351B"/>
    <w:rsid w:val="00072263"/>
    <w:rsid w:val="000859E7"/>
    <w:rsid w:val="00091A1B"/>
    <w:rsid w:val="000B0212"/>
    <w:rsid w:val="000B09A6"/>
    <w:rsid w:val="000B24AC"/>
    <w:rsid w:val="000F08AB"/>
    <w:rsid w:val="000F1017"/>
    <w:rsid w:val="00167EFB"/>
    <w:rsid w:val="00174AF6"/>
    <w:rsid w:val="00197E29"/>
    <w:rsid w:val="001E1BBE"/>
    <w:rsid w:val="001E1D8D"/>
    <w:rsid w:val="00203D63"/>
    <w:rsid w:val="0021039B"/>
    <w:rsid w:val="00237A78"/>
    <w:rsid w:val="0026110E"/>
    <w:rsid w:val="00261B57"/>
    <w:rsid w:val="002957DE"/>
    <w:rsid w:val="002A4746"/>
    <w:rsid w:val="002C225B"/>
    <w:rsid w:val="002D3290"/>
    <w:rsid w:val="002E1F64"/>
    <w:rsid w:val="003014A7"/>
    <w:rsid w:val="00315EF5"/>
    <w:rsid w:val="00321CE7"/>
    <w:rsid w:val="00345881"/>
    <w:rsid w:val="003B2B4D"/>
    <w:rsid w:val="003E3C4E"/>
    <w:rsid w:val="00413557"/>
    <w:rsid w:val="00432AAD"/>
    <w:rsid w:val="00433127"/>
    <w:rsid w:val="00435B6F"/>
    <w:rsid w:val="00436404"/>
    <w:rsid w:val="00465863"/>
    <w:rsid w:val="00475D0B"/>
    <w:rsid w:val="004A61AE"/>
    <w:rsid w:val="004D5477"/>
    <w:rsid w:val="004E20B4"/>
    <w:rsid w:val="004E584C"/>
    <w:rsid w:val="004E6F6B"/>
    <w:rsid w:val="005029DA"/>
    <w:rsid w:val="00520473"/>
    <w:rsid w:val="00547FA2"/>
    <w:rsid w:val="005A0937"/>
    <w:rsid w:val="005B543C"/>
    <w:rsid w:val="005C2648"/>
    <w:rsid w:val="005D0140"/>
    <w:rsid w:val="005F0DBD"/>
    <w:rsid w:val="00602227"/>
    <w:rsid w:val="006038A3"/>
    <w:rsid w:val="00611DF9"/>
    <w:rsid w:val="00617871"/>
    <w:rsid w:val="00640E57"/>
    <w:rsid w:val="0064169C"/>
    <w:rsid w:val="006700F1"/>
    <w:rsid w:val="00675B07"/>
    <w:rsid w:val="00694ABE"/>
    <w:rsid w:val="006A50D5"/>
    <w:rsid w:val="006A77C3"/>
    <w:rsid w:val="006B5C40"/>
    <w:rsid w:val="006C09F5"/>
    <w:rsid w:val="006C2901"/>
    <w:rsid w:val="006D2E94"/>
    <w:rsid w:val="006E70F5"/>
    <w:rsid w:val="006F2D42"/>
    <w:rsid w:val="00737AEA"/>
    <w:rsid w:val="0074685E"/>
    <w:rsid w:val="00785C3B"/>
    <w:rsid w:val="0079137B"/>
    <w:rsid w:val="007A685F"/>
    <w:rsid w:val="007D3454"/>
    <w:rsid w:val="008021E9"/>
    <w:rsid w:val="00802C1E"/>
    <w:rsid w:val="00803009"/>
    <w:rsid w:val="0085770E"/>
    <w:rsid w:val="0086518A"/>
    <w:rsid w:val="008A6A95"/>
    <w:rsid w:val="009073D0"/>
    <w:rsid w:val="0091783F"/>
    <w:rsid w:val="00927528"/>
    <w:rsid w:val="00933A02"/>
    <w:rsid w:val="00966236"/>
    <w:rsid w:val="00967042"/>
    <w:rsid w:val="0097020C"/>
    <w:rsid w:val="00973365"/>
    <w:rsid w:val="009925C3"/>
    <w:rsid w:val="009B07B3"/>
    <w:rsid w:val="009B3090"/>
    <w:rsid w:val="009C5D53"/>
    <w:rsid w:val="009E35FB"/>
    <w:rsid w:val="009E4FBD"/>
    <w:rsid w:val="00A07CCF"/>
    <w:rsid w:val="00A14B0F"/>
    <w:rsid w:val="00A464AE"/>
    <w:rsid w:val="00A8075E"/>
    <w:rsid w:val="00A8292B"/>
    <w:rsid w:val="00AA2FF3"/>
    <w:rsid w:val="00AC6703"/>
    <w:rsid w:val="00AF74D6"/>
    <w:rsid w:val="00B150CF"/>
    <w:rsid w:val="00B40186"/>
    <w:rsid w:val="00B4355D"/>
    <w:rsid w:val="00B476D4"/>
    <w:rsid w:val="00B5689A"/>
    <w:rsid w:val="00B9095A"/>
    <w:rsid w:val="00BB168B"/>
    <w:rsid w:val="00BC221D"/>
    <w:rsid w:val="00BC4874"/>
    <w:rsid w:val="00BD1586"/>
    <w:rsid w:val="00BD1ABF"/>
    <w:rsid w:val="00BE1EE3"/>
    <w:rsid w:val="00C01335"/>
    <w:rsid w:val="00C1712C"/>
    <w:rsid w:val="00C203FF"/>
    <w:rsid w:val="00C50D4A"/>
    <w:rsid w:val="00C62383"/>
    <w:rsid w:val="00C70E01"/>
    <w:rsid w:val="00C724BF"/>
    <w:rsid w:val="00C7327A"/>
    <w:rsid w:val="00C76139"/>
    <w:rsid w:val="00C827F2"/>
    <w:rsid w:val="00CA1755"/>
    <w:rsid w:val="00CC20DD"/>
    <w:rsid w:val="00D21975"/>
    <w:rsid w:val="00D32783"/>
    <w:rsid w:val="00D74847"/>
    <w:rsid w:val="00D76014"/>
    <w:rsid w:val="00D85F52"/>
    <w:rsid w:val="00DC68ED"/>
    <w:rsid w:val="00DF06AA"/>
    <w:rsid w:val="00DF640E"/>
    <w:rsid w:val="00E00908"/>
    <w:rsid w:val="00E10DDC"/>
    <w:rsid w:val="00E35241"/>
    <w:rsid w:val="00E359A9"/>
    <w:rsid w:val="00E3611A"/>
    <w:rsid w:val="00E41679"/>
    <w:rsid w:val="00E604B0"/>
    <w:rsid w:val="00EA2D09"/>
    <w:rsid w:val="00EF1903"/>
    <w:rsid w:val="00EF3C49"/>
    <w:rsid w:val="00EF4C76"/>
    <w:rsid w:val="00EF7987"/>
    <w:rsid w:val="00F13374"/>
    <w:rsid w:val="00F17B03"/>
    <w:rsid w:val="00F23E7D"/>
    <w:rsid w:val="00F47D29"/>
    <w:rsid w:val="00F63A05"/>
    <w:rsid w:val="00F6453B"/>
    <w:rsid w:val="00F75DD1"/>
    <w:rsid w:val="00F858A2"/>
    <w:rsid w:val="00F86DAF"/>
    <w:rsid w:val="00FE1F5A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paragraph" w:styleId="Nagwek4">
    <w:name w:val="heading 4"/>
    <w:basedOn w:val="Normalny"/>
    <w:link w:val="Nagwek4Znak"/>
    <w:uiPriority w:val="9"/>
    <w:qFormat/>
    <w:rsid w:val="005A0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A09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9-objetosc-prostopadloscianu-i-szescianu?playlist=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48-objetosc-i-jednostki-objetosci-wprowadzenie?playlist=5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gwo.pl/strony/3039/seo_link:strefa-ucznia-graniastoslu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524-objetosc-graniastoslupa?playlist=6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49</cp:revision>
  <cp:lastPrinted>2020-05-25T10:09:00Z</cp:lastPrinted>
  <dcterms:created xsi:type="dcterms:W3CDTF">2020-03-23T15:22:00Z</dcterms:created>
  <dcterms:modified xsi:type="dcterms:W3CDTF">2020-05-27T10:34:00Z</dcterms:modified>
</cp:coreProperties>
</file>